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C4" w:rsidRDefault="00A95DC4" w:rsidP="00A95DC4">
      <w:pPr>
        <w:rPr>
          <w:b/>
          <w:color w:val="C00000"/>
          <w:sz w:val="32"/>
          <w:szCs w:val="32"/>
        </w:rPr>
      </w:pPr>
    </w:p>
    <w:p w:rsidR="00A95DC4" w:rsidRDefault="00A95DC4" w:rsidP="00A95DC4">
      <w:pPr>
        <w:rPr>
          <w:b/>
          <w:color w:val="C00000"/>
          <w:sz w:val="32"/>
          <w:szCs w:val="32"/>
        </w:rPr>
      </w:pPr>
    </w:p>
    <w:p w:rsidR="00A95DC4" w:rsidRDefault="00A95DC4" w:rsidP="00A95DC4">
      <w:pPr>
        <w:rPr>
          <w:b/>
          <w:color w:val="C00000"/>
          <w:sz w:val="32"/>
          <w:szCs w:val="32"/>
        </w:rPr>
      </w:pPr>
    </w:p>
    <w:p w:rsidR="00A95DC4" w:rsidRPr="00D1276E" w:rsidRDefault="00A95DC4" w:rsidP="00A95DC4">
      <w:pPr>
        <w:rPr>
          <w:b/>
          <w:color w:val="C00000"/>
          <w:sz w:val="32"/>
          <w:szCs w:val="32"/>
        </w:rPr>
      </w:pPr>
      <w:r w:rsidRPr="00D1276E">
        <w:rPr>
          <w:b/>
          <w:color w:val="C00000"/>
          <w:sz w:val="32"/>
          <w:szCs w:val="32"/>
        </w:rPr>
        <w:t>МИФНС РОССИИ№3 по РИ</w:t>
      </w:r>
    </w:p>
    <w:p w:rsidR="00A95DC4" w:rsidRDefault="00A95DC4" w:rsidP="00A95DC4">
      <w:pPr>
        <w:jc w:val="right"/>
      </w:pPr>
    </w:p>
    <w:p w:rsidR="00A95DC4" w:rsidRDefault="00A95DC4" w:rsidP="00A95DC4">
      <w:pPr>
        <w:jc w:val="right"/>
      </w:pPr>
    </w:p>
    <w:p w:rsidR="00A95DC4" w:rsidRPr="00D1276E" w:rsidRDefault="00A95DC4" w:rsidP="00A95DC4">
      <w:pPr>
        <w:jc w:val="right"/>
        <w:rPr>
          <w:color w:val="0070C0"/>
        </w:rPr>
      </w:pPr>
    </w:p>
    <w:p w:rsidR="00A95DC4" w:rsidRPr="008B3ED8" w:rsidRDefault="00A95DC4" w:rsidP="00A95DC4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Утвержден</w:t>
      </w:r>
    </w:p>
    <w:p w:rsidR="00A95DC4" w:rsidRPr="008B3ED8" w:rsidRDefault="00A95DC4" w:rsidP="00A95DC4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27 декабря 2019</w:t>
      </w:r>
      <w:r w:rsidRPr="008B3ED8">
        <w:rPr>
          <w:color w:val="0070C0"/>
          <w:sz w:val="28"/>
          <w:szCs w:val="28"/>
        </w:rPr>
        <w:t xml:space="preserve"> года: </w:t>
      </w:r>
    </w:p>
    <w:p w:rsidR="00A95DC4" w:rsidRPr="008B3ED8" w:rsidRDefault="00A95DC4" w:rsidP="00A95DC4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Pr="008B3ED8">
        <w:rPr>
          <w:color w:val="0070C0"/>
          <w:sz w:val="28"/>
          <w:szCs w:val="28"/>
        </w:rPr>
        <w:t>Начальник</w:t>
      </w:r>
      <w:r>
        <w:rPr>
          <w:color w:val="0070C0"/>
          <w:sz w:val="28"/>
          <w:szCs w:val="28"/>
        </w:rPr>
        <w:t xml:space="preserve"> </w:t>
      </w:r>
      <w:r w:rsidRPr="008B3ED8">
        <w:rPr>
          <w:color w:val="0070C0"/>
          <w:sz w:val="28"/>
          <w:szCs w:val="28"/>
        </w:rPr>
        <w:t xml:space="preserve"> МИФНС России  №3 по РИ</w:t>
      </w:r>
    </w:p>
    <w:p w:rsidR="00A95DC4" w:rsidRDefault="00A95DC4" w:rsidP="00A95DC4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color w:val="0070C0"/>
          <w:sz w:val="28"/>
          <w:szCs w:val="28"/>
        </w:rPr>
        <w:t>К.Х.Гандалоев</w:t>
      </w:r>
      <w:proofErr w:type="spellEnd"/>
    </w:p>
    <w:p w:rsidR="00A95DC4" w:rsidRDefault="00A95DC4" w:rsidP="00A95DC4"/>
    <w:p w:rsidR="00A95DC4" w:rsidRPr="00D46C77" w:rsidRDefault="00A95DC4" w:rsidP="00A95DC4">
      <w:pPr>
        <w:jc w:val="center"/>
        <w:rPr>
          <w:b/>
        </w:rPr>
      </w:pPr>
      <w:r>
        <w:rPr>
          <w:b/>
        </w:rPr>
        <w:t>ГРАФИК СЕМИНАРОВ НА 3 квартал 2020</w:t>
      </w:r>
      <w:r w:rsidRPr="00D46C77">
        <w:rPr>
          <w:b/>
        </w:rPr>
        <w:t>год</w:t>
      </w:r>
    </w:p>
    <w:p w:rsidR="00A95DC4" w:rsidRDefault="00A95DC4" w:rsidP="00A95DC4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A95DC4" w:rsidRDefault="00A95DC4" w:rsidP="00A95DC4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A95DC4" w:rsidRDefault="00A95DC4" w:rsidP="00A95DC4"/>
    <w:tbl>
      <w:tblPr>
        <w:tblW w:w="9672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2976"/>
        <w:gridCol w:w="1959"/>
        <w:gridCol w:w="2100"/>
        <w:gridCol w:w="1965"/>
      </w:tblGrid>
      <w:tr w:rsidR="00A95DC4" w:rsidRPr="00391C2A" w:rsidTr="00BC0C4D">
        <w:trPr>
          <w:trHeight w:val="983"/>
        </w:trPr>
        <w:tc>
          <w:tcPr>
            <w:tcW w:w="672" w:type="dxa"/>
          </w:tcPr>
          <w:p w:rsidR="00A95DC4" w:rsidRPr="00301041" w:rsidRDefault="00A95DC4" w:rsidP="00BC0C4D">
            <w:pPr>
              <w:jc w:val="center"/>
              <w:rPr>
                <w:b/>
                <w:sz w:val="20"/>
                <w:szCs w:val="20"/>
              </w:rPr>
            </w:pPr>
            <w:r w:rsidRPr="00301041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2976" w:type="dxa"/>
          </w:tcPr>
          <w:p w:rsidR="00A95DC4" w:rsidRPr="00391C2A" w:rsidRDefault="00A95DC4" w:rsidP="00BC0C4D">
            <w:pPr>
              <w:jc w:val="center"/>
              <w:rPr>
                <w:b/>
              </w:rPr>
            </w:pPr>
            <w:r w:rsidRPr="00391C2A">
              <w:rPr>
                <w:b/>
              </w:rPr>
              <w:t>Тема семинара</w:t>
            </w:r>
          </w:p>
        </w:tc>
        <w:tc>
          <w:tcPr>
            <w:tcW w:w="1959" w:type="dxa"/>
          </w:tcPr>
          <w:p w:rsidR="00A95DC4" w:rsidRPr="00391C2A" w:rsidRDefault="00A95DC4" w:rsidP="00BC0C4D">
            <w:pPr>
              <w:jc w:val="center"/>
              <w:rPr>
                <w:b/>
              </w:rPr>
            </w:pPr>
            <w:r w:rsidRPr="00391C2A">
              <w:rPr>
                <w:b/>
              </w:rPr>
              <w:t>Дата проведения</w:t>
            </w:r>
          </w:p>
        </w:tc>
        <w:tc>
          <w:tcPr>
            <w:tcW w:w="2100" w:type="dxa"/>
          </w:tcPr>
          <w:p w:rsidR="00A95DC4" w:rsidRPr="00391C2A" w:rsidRDefault="00A95DC4" w:rsidP="00BC0C4D">
            <w:pPr>
              <w:jc w:val="center"/>
              <w:rPr>
                <w:b/>
              </w:rPr>
            </w:pPr>
            <w:r w:rsidRPr="00391C2A">
              <w:rPr>
                <w:b/>
              </w:rPr>
              <w:t>докладчик</w:t>
            </w:r>
          </w:p>
        </w:tc>
        <w:tc>
          <w:tcPr>
            <w:tcW w:w="1965" w:type="dxa"/>
          </w:tcPr>
          <w:p w:rsidR="00A95DC4" w:rsidRPr="00391C2A" w:rsidRDefault="00A95DC4" w:rsidP="00BC0C4D">
            <w:pPr>
              <w:jc w:val="center"/>
              <w:rPr>
                <w:b/>
              </w:rPr>
            </w:pPr>
            <w:r w:rsidRPr="00391C2A">
              <w:rPr>
                <w:b/>
              </w:rPr>
              <w:t>Место проведения, телефоны для справок</w:t>
            </w:r>
          </w:p>
        </w:tc>
      </w:tr>
      <w:tr w:rsidR="00A95DC4" w:rsidRPr="0033637E" w:rsidTr="00BC0C4D">
        <w:trPr>
          <w:trHeight w:val="555"/>
        </w:trPr>
        <w:tc>
          <w:tcPr>
            <w:tcW w:w="672" w:type="dxa"/>
          </w:tcPr>
          <w:p w:rsidR="00A95DC4" w:rsidRPr="0033637E" w:rsidRDefault="00A95DC4" w:rsidP="00BC0C4D"/>
        </w:tc>
        <w:tc>
          <w:tcPr>
            <w:tcW w:w="2976" w:type="dxa"/>
          </w:tcPr>
          <w:p w:rsidR="00A95DC4" w:rsidRPr="0033637E" w:rsidRDefault="00A95DC4" w:rsidP="00BC0C4D">
            <w:r w:rsidRPr="0033637E">
              <w:t>Информационно-разъяснительная работа о важности своевременной уплаты налогов в бюджет и предоставление достоверной информации об ожидаемых перечислениях в бюджеты всех уровней</w:t>
            </w:r>
          </w:p>
          <w:p w:rsidR="00A95DC4" w:rsidRPr="0033637E" w:rsidRDefault="00A95DC4" w:rsidP="00BC0C4D"/>
        </w:tc>
        <w:tc>
          <w:tcPr>
            <w:tcW w:w="1959" w:type="dxa"/>
          </w:tcPr>
          <w:p w:rsidR="00A95DC4" w:rsidRPr="0033637E" w:rsidRDefault="00A95DC4" w:rsidP="00BC0C4D">
            <w:r w:rsidRPr="0033637E">
              <w:t>15.07.2020г</w:t>
            </w:r>
          </w:p>
          <w:p w:rsidR="00A95DC4" w:rsidRPr="0033637E" w:rsidRDefault="00A95DC4" w:rsidP="00BC0C4D">
            <w:r w:rsidRPr="0033637E">
              <w:t>10.00</w:t>
            </w:r>
          </w:p>
        </w:tc>
        <w:tc>
          <w:tcPr>
            <w:tcW w:w="2100" w:type="dxa"/>
          </w:tcPr>
          <w:p w:rsidR="00A95DC4" w:rsidRPr="0033637E" w:rsidRDefault="00A95DC4" w:rsidP="00BC0C4D">
            <w:r w:rsidRPr="0033637E">
              <w:t>Галаев И.А.</w:t>
            </w:r>
          </w:p>
        </w:tc>
        <w:tc>
          <w:tcPr>
            <w:tcW w:w="1965" w:type="dxa"/>
          </w:tcPr>
          <w:p w:rsidR="00A95DC4" w:rsidRPr="0033637E" w:rsidRDefault="00A95DC4" w:rsidP="00BC0C4D">
            <w:r w:rsidRPr="0033637E">
              <w:t>МИФНС России №3 по РИ</w:t>
            </w:r>
          </w:p>
          <w:p w:rsidR="00A95DC4" w:rsidRPr="0033637E" w:rsidRDefault="00A95DC4" w:rsidP="00BC0C4D">
            <w:r w:rsidRPr="0033637E">
              <w:t>8873462-49-92</w:t>
            </w:r>
          </w:p>
        </w:tc>
      </w:tr>
      <w:tr w:rsidR="00A95DC4" w:rsidRPr="0033637E" w:rsidTr="00BC0C4D">
        <w:trPr>
          <w:trHeight w:val="555"/>
        </w:trPr>
        <w:tc>
          <w:tcPr>
            <w:tcW w:w="672" w:type="dxa"/>
          </w:tcPr>
          <w:p w:rsidR="00A95DC4" w:rsidRPr="0033637E" w:rsidRDefault="00A95DC4" w:rsidP="00BC0C4D"/>
        </w:tc>
        <w:tc>
          <w:tcPr>
            <w:tcW w:w="2976" w:type="dxa"/>
          </w:tcPr>
          <w:p w:rsidR="00A95DC4" w:rsidRPr="0033637E" w:rsidRDefault="00A95DC4" w:rsidP="00BC0C4D">
            <w:r w:rsidRPr="0033637E">
              <w:t>Информирование налогоплательщиков бюджетных организаций (сотрудников).</w:t>
            </w:r>
          </w:p>
        </w:tc>
        <w:tc>
          <w:tcPr>
            <w:tcW w:w="1959" w:type="dxa"/>
          </w:tcPr>
          <w:p w:rsidR="00A95DC4" w:rsidRPr="0033637E" w:rsidRDefault="00A95DC4" w:rsidP="00BC0C4D">
            <w:r w:rsidRPr="0033637E">
              <w:t>25.08.2020г.</w:t>
            </w:r>
          </w:p>
          <w:p w:rsidR="00A95DC4" w:rsidRPr="0033637E" w:rsidRDefault="00A95DC4" w:rsidP="00BC0C4D">
            <w:r w:rsidRPr="0033637E">
              <w:t>в 11.00</w:t>
            </w:r>
          </w:p>
        </w:tc>
        <w:tc>
          <w:tcPr>
            <w:tcW w:w="2100" w:type="dxa"/>
          </w:tcPr>
          <w:p w:rsidR="00A95DC4" w:rsidRPr="0033637E" w:rsidRDefault="00A95DC4" w:rsidP="00BC0C4D">
            <w:proofErr w:type="spellStart"/>
            <w:r w:rsidRPr="0033637E">
              <w:t>Гандалоев</w:t>
            </w:r>
            <w:proofErr w:type="spellEnd"/>
            <w:r w:rsidRPr="0033637E">
              <w:t xml:space="preserve"> Д.А.</w:t>
            </w:r>
          </w:p>
        </w:tc>
        <w:tc>
          <w:tcPr>
            <w:tcW w:w="1965" w:type="dxa"/>
          </w:tcPr>
          <w:p w:rsidR="00A95DC4" w:rsidRPr="0033637E" w:rsidRDefault="00A95DC4" w:rsidP="00BC0C4D">
            <w:r w:rsidRPr="0033637E">
              <w:t>МИФНС России №3 по РИ</w:t>
            </w:r>
          </w:p>
          <w:p w:rsidR="00A95DC4" w:rsidRPr="0033637E" w:rsidRDefault="00A95DC4" w:rsidP="00BC0C4D">
            <w:r w:rsidRPr="0033637E">
              <w:t>8873462-49-92</w:t>
            </w:r>
          </w:p>
        </w:tc>
      </w:tr>
    </w:tbl>
    <w:p w:rsidR="00A95DC4" w:rsidRDefault="00A95DC4"/>
    <w:p w:rsidR="00A95DC4" w:rsidRDefault="00A95DC4"/>
    <w:p w:rsidR="00A95DC4" w:rsidRDefault="00A95DC4"/>
    <w:p w:rsidR="00A95DC4" w:rsidRDefault="00A95DC4"/>
    <w:p w:rsidR="00A95DC4" w:rsidRDefault="00A95DC4" w:rsidP="00A95DC4">
      <w:pPr>
        <w:rPr>
          <w:b/>
          <w:color w:val="C00000"/>
          <w:sz w:val="32"/>
          <w:szCs w:val="32"/>
        </w:rPr>
      </w:pPr>
    </w:p>
    <w:p w:rsidR="00A95DC4" w:rsidRDefault="00A95DC4" w:rsidP="00A95DC4">
      <w:pPr>
        <w:rPr>
          <w:b/>
          <w:color w:val="C00000"/>
          <w:sz w:val="32"/>
          <w:szCs w:val="32"/>
        </w:rPr>
      </w:pPr>
    </w:p>
    <w:p w:rsidR="00A95DC4" w:rsidRDefault="00A95DC4" w:rsidP="00A95DC4">
      <w:pPr>
        <w:rPr>
          <w:b/>
          <w:color w:val="C00000"/>
          <w:sz w:val="32"/>
          <w:szCs w:val="32"/>
        </w:rPr>
      </w:pPr>
    </w:p>
    <w:p w:rsidR="00A95DC4" w:rsidRDefault="00A95DC4" w:rsidP="00A95DC4">
      <w:pPr>
        <w:rPr>
          <w:b/>
          <w:color w:val="C00000"/>
          <w:sz w:val="32"/>
          <w:szCs w:val="32"/>
        </w:rPr>
      </w:pPr>
    </w:p>
    <w:p w:rsidR="00A95DC4" w:rsidRDefault="00A95DC4" w:rsidP="00A95DC4">
      <w:pPr>
        <w:rPr>
          <w:b/>
          <w:color w:val="C00000"/>
          <w:sz w:val="32"/>
          <w:szCs w:val="32"/>
        </w:rPr>
      </w:pPr>
    </w:p>
    <w:p w:rsidR="00A95DC4" w:rsidRDefault="00A95DC4" w:rsidP="00A95DC4">
      <w:pPr>
        <w:rPr>
          <w:b/>
          <w:color w:val="C00000"/>
          <w:sz w:val="32"/>
          <w:szCs w:val="32"/>
        </w:rPr>
      </w:pPr>
      <w:bookmarkStart w:id="0" w:name="_GoBack"/>
      <w:bookmarkEnd w:id="0"/>
    </w:p>
    <w:p w:rsidR="00A95DC4" w:rsidRDefault="00A95DC4" w:rsidP="00A95DC4">
      <w:pPr>
        <w:rPr>
          <w:b/>
          <w:color w:val="C00000"/>
          <w:sz w:val="32"/>
          <w:szCs w:val="32"/>
        </w:rPr>
      </w:pPr>
    </w:p>
    <w:sectPr w:rsidR="00A95DC4" w:rsidSect="0075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D6817"/>
    <w:multiLevelType w:val="hybridMultilevel"/>
    <w:tmpl w:val="B3B6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A3"/>
    <w:rsid w:val="001C04F1"/>
    <w:rsid w:val="001D743B"/>
    <w:rsid w:val="001E3BF9"/>
    <w:rsid w:val="002D76B8"/>
    <w:rsid w:val="00317157"/>
    <w:rsid w:val="0033637E"/>
    <w:rsid w:val="003765D1"/>
    <w:rsid w:val="004301DF"/>
    <w:rsid w:val="0051763E"/>
    <w:rsid w:val="005A2535"/>
    <w:rsid w:val="006F1EE6"/>
    <w:rsid w:val="006F4C21"/>
    <w:rsid w:val="00756CA2"/>
    <w:rsid w:val="00780D4E"/>
    <w:rsid w:val="008F1C06"/>
    <w:rsid w:val="009C546E"/>
    <w:rsid w:val="009E25B1"/>
    <w:rsid w:val="00A95DC4"/>
    <w:rsid w:val="00A95F49"/>
    <w:rsid w:val="00B2721B"/>
    <w:rsid w:val="00C10D14"/>
    <w:rsid w:val="00D0007E"/>
    <w:rsid w:val="00D27599"/>
    <w:rsid w:val="00E71DC8"/>
    <w:rsid w:val="00EF4405"/>
    <w:rsid w:val="00F16325"/>
    <w:rsid w:val="00F67883"/>
    <w:rsid w:val="00FA3DA3"/>
    <w:rsid w:val="00FD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D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D7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4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D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D7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4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0601-00-178</dc:creator>
  <cp:lastModifiedBy>User</cp:lastModifiedBy>
  <cp:revision>2</cp:revision>
  <cp:lastPrinted>2020-03-30T06:59:00Z</cp:lastPrinted>
  <dcterms:created xsi:type="dcterms:W3CDTF">2020-07-13T14:50:00Z</dcterms:created>
  <dcterms:modified xsi:type="dcterms:W3CDTF">2020-07-13T14:50:00Z</dcterms:modified>
</cp:coreProperties>
</file>